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36BA5" w14:textId="77777777" w:rsidR="00A31886" w:rsidRDefault="00A31886">
      <w:pPr>
        <w:pStyle w:val="ConsPlusNormal"/>
        <w:spacing w:before="280"/>
        <w:jc w:val="center"/>
      </w:pPr>
      <w:r>
        <w:t>Учредительный договор N ___</w:t>
      </w:r>
    </w:p>
    <w:p w14:paraId="15859566" w14:textId="77777777" w:rsidR="00A31886" w:rsidRDefault="00A31886">
      <w:pPr>
        <w:pStyle w:val="ConsPlusNormal"/>
        <w:jc w:val="center"/>
      </w:pPr>
      <w:r>
        <w:t>о создании и деятельности</w:t>
      </w:r>
    </w:p>
    <w:p w14:paraId="40C13894" w14:textId="77777777" w:rsidR="00A31886" w:rsidRDefault="00A31886">
      <w:pPr>
        <w:pStyle w:val="ConsPlusNormal"/>
        <w:jc w:val="center"/>
      </w:pPr>
      <w:r>
        <w:t>Общества с ограниченной ответственностью "_______"</w:t>
      </w:r>
    </w:p>
    <w:p w14:paraId="4FA46D64" w14:textId="77777777" w:rsidR="00A31886" w:rsidRDefault="00A31886">
      <w:pPr>
        <w:pStyle w:val="ConsPlusNormal"/>
        <w:ind w:firstLine="540"/>
        <w:jc w:val="both"/>
      </w:pPr>
    </w:p>
    <w:p w14:paraId="7205772F" w14:textId="77777777" w:rsidR="00A31886" w:rsidRDefault="00A31886">
      <w:pPr>
        <w:pStyle w:val="ConsPlusNonformat"/>
        <w:jc w:val="both"/>
      </w:pPr>
      <w:r>
        <w:t xml:space="preserve">    г. _________                                       "__" _______ 20__ г.</w:t>
      </w:r>
    </w:p>
    <w:p w14:paraId="56BA2874" w14:textId="77777777" w:rsidR="00A31886" w:rsidRDefault="00A31886">
      <w:pPr>
        <w:pStyle w:val="ConsPlusNormal"/>
        <w:ind w:firstLine="540"/>
        <w:jc w:val="both"/>
      </w:pPr>
    </w:p>
    <w:p w14:paraId="3EAED703" w14:textId="77777777" w:rsidR="00A31886" w:rsidRDefault="00A31886">
      <w:pPr>
        <w:pStyle w:val="ConsPlusNormal"/>
        <w:ind w:firstLine="540"/>
        <w:jc w:val="both"/>
      </w:pPr>
      <w:r>
        <w:t>Мы, ____________________________________________________________________, далее именуемые "Участники", на основании Гражданского</w:t>
      </w:r>
      <w:r w:rsidR="00AD2FA7">
        <w:t xml:space="preserve"> кодекса</w:t>
      </w:r>
      <w:r>
        <w:t xml:space="preserve"> Российской Федерации и Федерального</w:t>
      </w:r>
      <w:r w:rsidR="00AD2FA7">
        <w:t xml:space="preserve"> закона</w:t>
      </w:r>
      <w:r>
        <w:t xml:space="preserve"> </w:t>
      </w:r>
      <w:bookmarkStart w:id="0" w:name="_GoBack"/>
      <w:bookmarkEnd w:id="0"/>
      <w:r>
        <w:t>"Об обществах с ограниченной ответственностью" заключили настоящий Договор о нижеследующем:</w:t>
      </w:r>
    </w:p>
    <w:p w14:paraId="547B6501" w14:textId="77777777" w:rsidR="00A31886" w:rsidRDefault="00A31886">
      <w:pPr>
        <w:pStyle w:val="ConsPlusNormal"/>
        <w:ind w:firstLine="540"/>
        <w:jc w:val="both"/>
      </w:pPr>
    </w:p>
    <w:p w14:paraId="1CDECC2E" w14:textId="77777777" w:rsidR="00A31886" w:rsidRDefault="00A31886">
      <w:pPr>
        <w:pStyle w:val="ConsPlusNormal"/>
        <w:jc w:val="center"/>
        <w:outlineLvl w:val="0"/>
      </w:pPr>
      <w:r>
        <w:t>1. Предмет Договора</w:t>
      </w:r>
    </w:p>
    <w:p w14:paraId="2A4BBB02" w14:textId="77777777" w:rsidR="00A31886" w:rsidRDefault="00A31886">
      <w:pPr>
        <w:pStyle w:val="ConsPlusNormal"/>
        <w:ind w:firstLine="540"/>
        <w:jc w:val="both"/>
      </w:pPr>
    </w:p>
    <w:p w14:paraId="3651FB57" w14:textId="77777777" w:rsidR="00A31886" w:rsidRDefault="00A31886">
      <w:pPr>
        <w:pStyle w:val="ConsPlusNormal"/>
        <w:ind w:firstLine="540"/>
        <w:jc w:val="both"/>
      </w:pPr>
      <w:r>
        <w:t>1.1. Участники на основании объединения своих вкладов обязуются создать Общество с ограниченной ответственностью "_________", далее именуемое "Общество".</w:t>
      </w:r>
    </w:p>
    <w:p w14:paraId="02241A9E" w14:textId="77777777" w:rsidR="00A31886" w:rsidRDefault="00A31886">
      <w:pPr>
        <w:pStyle w:val="ConsPlusNormal"/>
        <w:spacing w:before="220"/>
        <w:ind w:firstLine="540"/>
        <w:jc w:val="both"/>
      </w:pPr>
      <w:r>
        <w:t>1.2. Участники обязуются внести вклады в соответствии с условиями настоящего Договора и Устава Общества. Затраты по созданию Общества стороны несут пропорционально долям в уставном капитале.</w:t>
      </w:r>
    </w:p>
    <w:p w14:paraId="3E1DC2FD" w14:textId="77777777" w:rsidR="00A31886" w:rsidRDefault="00A31886">
      <w:pPr>
        <w:pStyle w:val="ConsPlusNormal"/>
        <w:ind w:firstLine="540"/>
        <w:jc w:val="both"/>
      </w:pPr>
    </w:p>
    <w:p w14:paraId="16CE4878" w14:textId="77777777" w:rsidR="00A31886" w:rsidRDefault="00A31886">
      <w:pPr>
        <w:pStyle w:val="ConsPlusNormal"/>
        <w:jc w:val="center"/>
        <w:outlineLvl w:val="0"/>
      </w:pPr>
      <w:r>
        <w:t>2. Наименование и место нахождения Общества</w:t>
      </w:r>
    </w:p>
    <w:p w14:paraId="02BEE4EF" w14:textId="77777777" w:rsidR="00A31886" w:rsidRDefault="00A31886">
      <w:pPr>
        <w:pStyle w:val="ConsPlusNormal"/>
        <w:ind w:firstLine="540"/>
        <w:jc w:val="both"/>
      </w:pPr>
    </w:p>
    <w:p w14:paraId="70616748" w14:textId="77777777" w:rsidR="00A31886" w:rsidRDefault="00A31886">
      <w:pPr>
        <w:pStyle w:val="ConsPlusNormal"/>
        <w:ind w:firstLine="540"/>
        <w:jc w:val="both"/>
      </w:pPr>
      <w:r>
        <w:t>2.1. Полное наименование Общества: Общество с ограниченной ответственностью "_________________". Сокращенное наименование Общества: на русском языке ООО "___________________".</w:t>
      </w:r>
    </w:p>
    <w:p w14:paraId="63C439C8" w14:textId="77777777" w:rsidR="00A31886" w:rsidRDefault="00A31886">
      <w:pPr>
        <w:pStyle w:val="ConsPlusNormal"/>
        <w:spacing w:before="220"/>
        <w:ind w:firstLine="540"/>
        <w:jc w:val="both"/>
      </w:pPr>
      <w:r>
        <w:t>2.2. Место нахождения Общества: ________________________________________.</w:t>
      </w:r>
    </w:p>
    <w:p w14:paraId="79E98B8A" w14:textId="77777777" w:rsidR="00A31886" w:rsidRDefault="00A31886">
      <w:pPr>
        <w:pStyle w:val="ConsPlusNormal"/>
        <w:spacing w:before="220"/>
        <w:ind w:firstLine="540"/>
        <w:jc w:val="both"/>
      </w:pPr>
      <w:r>
        <w:t>2.3. Почтовый адрес Общества: __________________________________________.</w:t>
      </w:r>
    </w:p>
    <w:p w14:paraId="0F9B1DD4" w14:textId="77777777" w:rsidR="00A31886" w:rsidRDefault="00A31886">
      <w:pPr>
        <w:pStyle w:val="ConsPlusNormal"/>
        <w:ind w:firstLine="540"/>
        <w:jc w:val="both"/>
      </w:pPr>
    </w:p>
    <w:p w14:paraId="4CD408AF" w14:textId="77777777" w:rsidR="00A31886" w:rsidRDefault="00A31886">
      <w:pPr>
        <w:pStyle w:val="ConsPlusNormal"/>
        <w:jc w:val="center"/>
        <w:outlineLvl w:val="0"/>
      </w:pPr>
      <w:r>
        <w:t>3. Цель создания и предмет деятельности</w:t>
      </w:r>
    </w:p>
    <w:p w14:paraId="7D5E0407" w14:textId="77777777" w:rsidR="00A31886" w:rsidRDefault="00A31886">
      <w:pPr>
        <w:pStyle w:val="ConsPlusNormal"/>
        <w:ind w:firstLine="540"/>
        <w:jc w:val="both"/>
      </w:pPr>
    </w:p>
    <w:p w14:paraId="1ACD744F" w14:textId="77777777" w:rsidR="00A31886" w:rsidRDefault="00A31886">
      <w:pPr>
        <w:pStyle w:val="ConsPlusNormal"/>
        <w:ind w:firstLine="540"/>
        <w:jc w:val="both"/>
      </w:pPr>
      <w:r>
        <w:t>3.1. Основной целью создания Общества является извлечение прибыли ______________.</w:t>
      </w:r>
    </w:p>
    <w:p w14:paraId="56F3C69A" w14:textId="77777777" w:rsidR="00A31886" w:rsidRDefault="00A31886">
      <w:pPr>
        <w:pStyle w:val="ConsPlusNormal"/>
        <w:spacing w:before="220"/>
        <w:ind w:firstLine="540"/>
        <w:jc w:val="both"/>
      </w:pPr>
      <w:r>
        <w:t>3.2. Предмет деятельности Общества определяется Уставом Общества.</w:t>
      </w:r>
    </w:p>
    <w:p w14:paraId="6116DBDC" w14:textId="77777777" w:rsidR="00A31886" w:rsidRDefault="00A31886">
      <w:pPr>
        <w:pStyle w:val="ConsPlusNormal"/>
        <w:ind w:firstLine="540"/>
        <w:jc w:val="both"/>
      </w:pPr>
    </w:p>
    <w:p w14:paraId="44FD5F90" w14:textId="77777777" w:rsidR="00A31886" w:rsidRDefault="00A31886">
      <w:pPr>
        <w:pStyle w:val="ConsPlusNormal"/>
        <w:jc w:val="center"/>
        <w:outlineLvl w:val="0"/>
      </w:pPr>
      <w:r>
        <w:t>4. Юридический статус Общества</w:t>
      </w:r>
    </w:p>
    <w:p w14:paraId="4747EC95" w14:textId="77777777" w:rsidR="00A31886" w:rsidRDefault="00A31886">
      <w:pPr>
        <w:pStyle w:val="ConsPlusNormal"/>
        <w:ind w:firstLine="540"/>
        <w:jc w:val="both"/>
      </w:pPr>
    </w:p>
    <w:p w14:paraId="2D4BDEBB" w14:textId="77777777" w:rsidR="00A31886" w:rsidRDefault="00A31886">
      <w:pPr>
        <w:pStyle w:val="ConsPlusNormal"/>
        <w:ind w:firstLine="540"/>
        <w:jc w:val="both"/>
      </w:pPr>
      <w:r>
        <w:t>4.1. Общество обладает правами юридического лица с момента его государственной регистрации в установленном порядке, имеет расчетный и иные счета в учреждениях банков, печать и штамп со своим наименованием и указанием на место нахождения Общества, бланки установленного образца, товарный знак и знаки обслуживания.</w:t>
      </w:r>
    </w:p>
    <w:p w14:paraId="52AC742A" w14:textId="77777777" w:rsidR="00A31886" w:rsidRDefault="00A31886">
      <w:pPr>
        <w:pStyle w:val="ConsPlusNormal"/>
        <w:spacing w:before="220"/>
        <w:ind w:firstLine="540"/>
        <w:jc w:val="both"/>
      </w:pPr>
      <w:r>
        <w:t>4.2.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и арбитраже.</w:t>
      </w:r>
    </w:p>
    <w:p w14:paraId="3CF14CFE" w14:textId="77777777" w:rsidR="00A31886" w:rsidRDefault="00A31886">
      <w:pPr>
        <w:pStyle w:val="ConsPlusNormal"/>
        <w:spacing w:before="220"/>
        <w:ind w:firstLine="540"/>
        <w:jc w:val="both"/>
      </w:pPr>
      <w:r>
        <w:t>4.3. Общество имеет гражданские права и несет гражданские обязанности, необходимые для осуществления любых видов деятельности, не запрещенных федеральными законами, в соответствии с целью и предметом деятельности, указанными в Уставе Общества.</w:t>
      </w:r>
    </w:p>
    <w:p w14:paraId="10238F08" w14:textId="77777777" w:rsidR="00A31886" w:rsidRDefault="00A31886">
      <w:pPr>
        <w:pStyle w:val="ConsPlusNormal"/>
        <w:spacing w:before="220"/>
        <w:ind w:firstLine="540"/>
        <w:jc w:val="both"/>
      </w:pPr>
      <w:r>
        <w:t>4.4. Общество несет ответственность по своим обязательствам всем принадлежащим ему имуществом.</w:t>
      </w:r>
    </w:p>
    <w:p w14:paraId="3F32E8D1" w14:textId="77777777" w:rsidR="00A31886" w:rsidRDefault="00A31886">
      <w:pPr>
        <w:pStyle w:val="ConsPlusNormal"/>
        <w:spacing w:before="220"/>
        <w:ind w:firstLine="540"/>
        <w:jc w:val="both"/>
      </w:pPr>
      <w:r>
        <w:lastRenderedPageBreak/>
        <w:t>4.5. Общество не отвечает по обязательствам своих Участников.</w:t>
      </w:r>
    </w:p>
    <w:p w14:paraId="1F1A7BA2" w14:textId="77777777" w:rsidR="00A31886" w:rsidRDefault="00A31886">
      <w:pPr>
        <w:pStyle w:val="ConsPlusNormal"/>
        <w:spacing w:before="220"/>
        <w:ind w:firstLine="540"/>
        <w:jc w:val="both"/>
      </w:pPr>
      <w:r>
        <w:t>4.6.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Участники Общества, внесшие вклады в уставный капитал Общества не полностью, несут солидарную ответственность по его обязательствам в пределах стоимости неоплаченной части вклада каждого из Участников Общества.</w:t>
      </w:r>
    </w:p>
    <w:p w14:paraId="5605CA4B" w14:textId="77777777" w:rsidR="00A31886" w:rsidRDefault="00A31886">
      <w:pPr>
        <w:pStyle w:val="ConsPlusNormal"/>
        <w:spacing w:before="220"/>
        <w:ind w:firstLine="540"/>
        <w:jc w:val="both"/>
      </w:pPr>
      <w:r>
        <w:t>4.7.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14:paraId="372E9449" w14:textId="77777777" w:rsidR="00A31886" w:rsidRDefault="00A31886">
      <w:pPr>
        <w:pStyle w:val="ConsPlusNormal"/>
        <w:spacing w:before="220"/>
        <w:ind w:firstLine="540"/>
        <w:jc w:val="both"/>
      </w:pPr>
      <w:r>
        <w:t>4.8.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14:paraId="10FB83B9" w14:textId="77777777" w:rsidR="00A31886" w:rsidRDefault="00A31886">
      <w:pPr>
        <w:pStyle w:val="ConsPlusNormal"/>
        <w:ind w:firstLine="540"/>
        <w:jc w:val="both"/>
      </w:pPr>
    </w:p>
    <w:p w14:paraId="1BF90376" w14:textId="77777777" w:rsidR="00A31886" w:rsidRDefault="00A31886">
      <w:pPr>
        <w:pStyle w:val="ConsPlusNormal"/>
        <w:jc w:val="center"/>
        <w:outlineLvl w:val="0"/>
      </w:pPr>
      <w:r>
        <w:t>5. Уставный капитал Общества. Доли Участников</w:t>
      </w:r>
    </w:p>
    <w:p w14:paraId="3B0682A2" w14:textId="77777777" w:rsidR="00A31886" w:rsidRDefault="00A31886">
      <w:pPr>
        <w:pStyle w:val="ConsPlusNormal"/>
        <w:jc w:val="center"/>
      </w:pPr>
      <w:r>
        <w:t>в уставном капитале. Вклады Участников в уставный капитал</w:t>
      </w:r>
    </w:p>
    <w:p w14:paraId="03CE669C" w14:textId="77777777" w:rsidR="00A31886" w:rsidRDefault="00A31886">
      <w:pPr>
        <w:pStyle w:val="ConsPlusNormal"/>
        <w:ind w:firstLine="540"/>
        <w:jc w:val="both"/>
      </w:pPr>
    </w:p>
    <w:p w14:paraId="20431569" w14:textId="77777777" w:rsidR="00A31886" w:rsidRDefault="00A31886">
      <w:pPr>
        <w:pStyle w:val="ConsPlusNormal"/>
        <w:ind w:firstLine="540"/>
        <w:jc w:val="both"/>
      </w:pPr>
      <w:r>
        <w:t>5.1. Участники определяют уставный капитал Общества в размере _________ руб.</w:t>
      </w:r>
    </w:p>
    <w:p w14:paraId="48993376" w14:textId="77777777" w:rsidR="00A31886" w:rsidRDefault="00A31886">
      <w:pPr>
        <w:pStyle w:val="ConsPlusNormal"/>
        <w:spacing w:before="220"/>
        <w:ind w:firstLine="540"/>
        <w:jc w:val="both"/>
      </w:pPr>
      <w:r>
        <w:t>5.2. Уставный капитал Общества разделен на доли, которые выражены соответствующим процентом в уставном капитале Общества. Размеры долей Участников составляют:</w:t>
      </w:r>
    </w:p>
    <w:p w14:paraId="3858194C" w14:textId="77777777" w:rsidR="00A31886" w:rsidRDefault="00A31886">
      <w:pPr>
        <w:pStyle w:val="ConsPlusNormal"/>
        <w:spacing w:before="220"/>
        <w:ind w:firstLine="540"/>
        <w:jc w:val="both"/>
      </w:pPr>
      <w:r>
        <w:t>____________________________________________________________________;</w:t>
      </w:r>
    </w:p>
    <w:p w14:paraId="26CF53E0" w14:textId="77777777" w:rsidR="00A31886" w:rsidRDefault="00A31886">
      <w:pPr>
        <w:pStyle w:val="ConsPlusNormal"/>
        <w:spacing w:before="220"/>
        <w:ind w:firstLine="540"/>
        <w:jc w:val="both"/>
      </w:pPr>
      <w:r>
        <w:t>____________________________________________________________________;</w:t>
      </w:r>
    </w:p>
    <w:p w14:paraId="7AD174FD" w14:textId="77777777" w:rsidR="00A31886" w:rsidRDefault="00A31886">
      <w:pPr>
        <w:pStyle w:val="ConsPlusNormal"/>
        <w:spacing w:before="220"/>
        <w:ind w:firstLine="540"/>
        <w:jc w:val="both"/>
      </w:pPr>
      <w:r>
        <w:t>____________________________________________________________________.</w:t>
      </w:r>
    </w:p>
    <w:p w14:paraId="50820C17" w14:textId="77777777" w:rsidR="00A31886" w:rsidRDefault="00A31886">
      <w:pPr>
        <w:pStyle w:val="ConsPlusNormal"/>
        <w:spacing w:before="220"/>
        <w:ind w:firstLine="540"/>
        <w:jc w:val="both"/>
      </w:pPr>
      <w:r>
        <w:t>5.3. Действительная стоимость доли Участника Общества соответствует части стоимости чистых активов Общества, пропорциональной размеру его доли.</w:t>
      </w:r>
    </w:p>
    <w:p w14:paraId="2816A3B3" w14:textId="77777777" w:rsidR="00A31886" w:rsidRDefault="00A31886">
      <w:pPr>
        <w:pStyle w:val="ConsPlusNormal"/>
        <w:spacing w:before="220"/>
        <w:ind w:firstLine="540"/>
        <w:jc w:val="both"/>
      </w:pPr>
      <w:r>
        <w:t>5.4. Участники Общества должны оплатить не менее 50% уставного капитала на момент регистрации Общества; в течение года деятельности Общества должно быть оплачено 100% уставного капитала.</w:t>
      </w:r>
    </w:p>
    <w:p w14:paraId="0792DF99" w14:textId="77777777" w:rsidR="00A31886" w:rsidRDefault="00A31886">
      <w:pPr>
        <w:pStyle w:val="ConsPlusNormal"/>
        <w:spacing w:before="220"/>
        <w:ind w:firstLine="540"/>
        <w:jc w:val="both"/>
      </w:pPr>
      <w:r>
        <w:t>5.5. В случае неполной оплаты уставного капитала Общества в течение года с момента его государственной регистрации Общество должно или объявить об уменьшении своего уставного капитала до фактически оплаченного его размера и зарегистрировать его уменьшение в установленном порядке, или принять решение о ликвидации Общества.</w:t>
      </w:r>
    </w:p>
    <w:p w14:paraId="2898B4B2" w14:textId="77777777" w:rsidR="00A31886" w:rsidRDefault="00A31886">
      <w:pPr>
        <w:pStyle w:val="ConsPlusNormal"/>
        <w:spacing w:before="220"/>
        <w:ind w:firstLine="540"/>
        <w:jc w:val="both"/>
      </w:pPr>
      <w:r>
        <w:t xml:space="preserve">5.6. Вкладом в уставный капитал Общества могут быть деньги, ценные бумаги, другие вещи или имущественные права либо иные права, имеющие денежную оценку. Денежная оценка </w:t>
      </w:r>
      <w:proofErr w:type="spellStart"/>
      <w:r>
        <w:t>неденежных</w:t>
      </w:r>
      <w:proofErr w:type="spellEnd"/>
      <w:r>
        <w:t xml:space="preserve"> вкладов в уставный капитал Общества, вносимых Участниками Общества и принимаемыми в Общество третьими лицами, утверждается решением общего собрания Участников Общества, принимаемым всеми Участниками Общества единогласно.</w:t>
      </w:r>
    </w:p>
    <w:p w14:paraId="0558C86A" w14:textId="77777777" w:rsidR="00A31886" w:rsidRDefault="00A31886">
      <w:pPr>
        <w:pStyle w:val="ConsPlusNormal"/>
        <w:spacing w:before="220"/>
        <w:ind w:firstLine="540"/>
        <w:jc w:val="both"/>
      </w:pPr>
      <w:r>
        <w:t>5.7. Не допускается освобождение Участника Общества от обязанности внесения вклада в уставный капитал Общества, в том числе путем зачета требований к Обществу.</w:t>
      </w:r>
    </w:p>
    <w:p w14:paraId="3A0D4361" w14:textId="77777777" w:rsidR="00A31886" w:rsidRDefault="00A31886">
      <w:pPr>
        <w:pStyle w:val="ConsPlusNormal"/>
        <w:spacing w:before="220"/>
        <w:ind w:firstLine="540"/>
        <w:jc w:val="both"/>
      </w:pPr>
      <w:r>
        <w:t xml:space="preserve">5.8. Общество выдает каждому Участнику после внесения последним своего вклада в уставный капитал в полном объеме акт оценки вклада, подписанный всеми Участниками и </w:t>
      </w:r>
      <w:r>
        <w:lastRenderedPageBreak/>
        <w:t>заверенный Обществом, подтверждающий право Участника на долю в уставном капитале Общества. Копии актов, а также возобновленный акт в случае его утери выдаются Участникам за плату.</w:t>
      </w:r>
    </w:p>
    <w:p w14:paraId="29DEB4E9" w14:textId="77777777" w:rsidR="00A31886" w:rsidRDefault="00A31886">
      <w:pPr>
        <w:pStyle w:val="ConsPlusNormal"/>
        <w:spacing w:before="220"/>
        <w:ind w:firstLine="540"/>
        <w:jc w:val="both"/>
      </w:pPr>
      <w:r>
        <w:t>5.9. Доля Участника Общества, который не внес в срок вклад в уставный капитал Общества в полном размере, переходит к Обществу. При этом Общество обязано выплатить Участнику Общества действительную стоимость части его доли, пропорциональную внесенной им части вклада, или с согласия Участника Общества выдать ему в натуре имущество такой же стоимости.</w:t>
      </w:r>
    </w:p>
    <w:p w14:paraId="5FCF0BDC" w14:textId="77777777" w:rsidR="00A31886" w:rsidRDefault="00A31886">
      <w:pPr>
        <w:pStyle w:val="ConsPlusNormal"/>
        <w:ind w:firstLine="540"/>
        <w:jc w:val="both"/>
      </w:pPr>
    </w:p>
    <w:p w14:paraId="2506E020" w14:textId="77777777" w:rsidR="00A31886" w:rsidRDefault="00A31886">
      <w:pPr>
        <w:pStyle w:val="ConsPlusNormal"/>
        <w:jc w:val="center"/>
        <w:outlineLvl w:val="0"/>
      </w:pPr>
      <w:r>
        <w:t>6. Права и обязанности Участников Общества</w:t>
      </w:r>
    </w:p>
    <w:p w14:paraId="13D0E001" w14:textId="77777777" w:rsidR="00A31886" w:rsidRDefault="00A31886">
      <w:pPr>
        <w:pStyle w:val="ConsPlusNormal"/>
        <w:ind w:firstLine="540"/>
        <w:jc w:val="both"/>
      </w:pPr>
    </w:p>
    <w:p w14:paraId="4F2E3891" w14:textId="77777777" w:rsidR="00A31886" w:rsidRDefault="00A31886">
      <w:pPr>
        <w:pStyle w:val="ConsPlusNormal"/>
        <w:ind w:firstLine="540"/>
        <w:jc w:val="both"/>
      </w:pPr>
      <w:r>
        <w:t>6.1. Участники Общества вправе:</w:t>
      </w:r>
    </w:p>
    <w:p w14:paraId="3B3CE0FA" w14:textId="77777777" w:rsidR="00A31886" w:rsidRDefault="00A31886">
      <w:pPr>
        <w:pStyle w:val="ConsPlusNormal"/>
        <w:spacing w:before="220"/>
        <w:ind w:firstLine="540"/>
        <w:jc w:val="both"/>
      </w:pPr>
      <w:r>
        <w:t>- участвовать в управлении делами Общества в порядке, установленном действующим законодательством, а также учредительными документами Общества;</w:t>
      </w:r>
    </w:p>
    <w:p w14:paraId="298FA98B" w14:textId="77777777" w:rsidR="00A31886" w:rsidRDefault="00A31886">
      <w:pPr>
        <w:pStyle w:val="ConsPlusNormal"/>
        <w:spacing w:before="220"/>
        <w:ind w:firstLine="540"/>
        <w:jc w:val="both"/>
      </w:pPr>
      <w:r>
        <w:t>- получать информацию по всем вопросам, касающимся деятельности Общества; знакомиться с его бухгалтерскими книгами, иными документами Общества и имуществом, находящимся на балансе Общества;</w:t>
      </w:r>
    </w:p>
    <w:p w14:paraId="0768015B" w14:textId="77777777" w:rsidR="00A31886" w:rsidRDefault="00A31886">
      <w:pPr>
        <w:pStyle w:val="ConsPlusNormal"/>
        <w:spacing w:before="220"/>
        <w:ind w:firstLine="540"/>
        <w:jc w:val="both"/>
      </w:pPr>
      <w:r>
        <w:t>- принимать участие в распределении прибыли от деятельности Общества;</w:t>
      </w:r>
    </w:p>
    <w:p w14:paraId="3C08BAF4" w14:textId="77777777" w:rsidR="00A31886" w:rsidRDefault="00A31886">
      <w:pPr>
        <w:pStyle w:val="ConsPlusNormal"/>
        <w:spacing w:before="220"/>
        <w:ind w:firstLine="540"/>
        <w:jc w:val="both"/>
      </w:pPr>
      <w:r>
        <w:t>- продать или иным образом уступить свою долю в уставном капитале Общества либо ее часть одному или нескольким Участникам Общества, самому Обществу либо третьим лицам в порядке, предусмотренном Уставом и настоящим Договором;</w:t>
      </w:r>
    </w:p>
    <w:p w14:paraId="35F8F3A4" w14:textId="77777777" w:rsidR="00A31886" w:rsidRDefault="00A31886">
      <w:pPr>
        <w:pStyle w:val="ConsPlusNormal"/>
        <w:spacing w:before="220"/>
        <w:ind w:firstLine="540"/>
        <w:jc w:val="both"/>
      </w:pPr>
      <w:r>
        <w:t>- в любое время выйти из Общества независимо от согласия других его Участников;</w:t>
      </w:r>
    </w:p>
    <w:p w14:paraId="2AA79B9E" w14:textId="77777777" w:rsidR="00A31886" w:rsidRDefault="00A31886">
      <w:pPr>
        <w:pStyle w:val="ConsPlusNormal"/>
        <w:spacing w:before="220"/>
        <w:ind w:firstLine="540"/>
        <w:jc w:val="both"/>
      </w:pPr>
      <w:r>
        <w:t>- получить в случае ликвидации Общества часть имущества, оставшегося после расчетов с кредиторами, или его стоимость.</w:t>
      </w:r>
    </w:p>
    <w:p w14:paraId="7B09C959" w14:textId="77777777" w:rsidR="00A31886" w:rsidRDefault="00A31886">
      <w:pPr>
        <w:pStyle w:val="ConsPlusNormal"/>
        <w:spacing w:before="220"/>
        <w:ind w:firstLine="540"/>
        <w:jc w:val="both"/>
      </w:pPr>
      <w:r>
        <w:t>6.2. Дополнительные права:</w:t>
      </w:r>
    </w:p>
    <w:p w14:paraId="417E4A14" w14:textId="77777777" w:rsidR="00A31886" w:rsidRDefault="00A31886">
      <w:pPr>
        <w:pStyle w:val="ConsPlusNormal"/>
        <w:spacing w:before="220"/>
        <w:ind w:firstLine="540"/>
        <w:jc w:val="both"/>
      </w:pPr>
      <w:r>
        <w:t>6.2.1. Участники Общества пользуются преимущественным правом на выполнение заказов, полученных Обществом, а также на получение заказов Общества на выполнение работ и оказание услуг.</w:t>
      </w:r>
    </w:p>
    <w:p w14:paraId="24ECA6BA" w14:textId="77777777" w:rsidR="00A31886" w:rsidRDefault="00A31886">
      <w:pPr>
        <w:pStyle w:val="ConsPlusNormal"/>
        <w:spacing w:before="220"/>
        <w:ind w:firstLine="540"/>
        <w:jc w:val="both"/>
      </w:pPr>
      <w:r>
        <w:t>6.2.2. По решению общего собрания Участников всем Участникам или определенному Участнику Общества могут быть предоставлены иные дополнительные права.</w:t>
      </w:r>
    </w:p>
    <w:p w14:paraId="25C4EFA9" w14:textId="77777777" w:rsidR="00A31886" w:rsidRDefault="00A31886">
      <w:pPr>
        <w:pStyle w:val="ConsPlusNormal"/>
        <w:spacing w:before="220"/>
        <w:ind w:firstLine="540"/>
        <w:jc w:val="both"/>
      </w:pPr>
      <w:r>
        <w:t>6.2.3. Дополнительные права, предоставленные определенному Участнику Общества, в случае отчуждения его доли (части доли) к приобретателю доли (части доли) не переходят.</w:t>
      </w:r>
    </w:p>
    <w:p w14:paraId="0F2AE1D1" w14:textId="77777777" w:rsidR="00A31886" w:rsidRDefault="00A31886">
      <w:pPr>
        <w:pStyle w:val="ConsPlusNormal"/>
        <w:spacing w:before="220"/>
        <w:ind w:firstLine="540"/>
        <w:jc w:val="both"/>
      </w:pPr>
      <w:r>
        <w:t>6.2.4. По решению общего собрания Участников Общества дополнительные права Участника (участников) Общества могут быть прекращены или ограничены.</w:t>
      </w:r>
    </w:p>
    <w:p w14:paraId="7B25C3F9" w14:textId="77777777" w:rsidR="00A31886" w:rsidRDefault="00A31886">
      <w:pPr>
        <w:pStyle w:val="ConsPlusNormal"/>
        <w:spacing w:before="220"/>
        <w:ind w:firstLine="540"/>
        <w:jc w:val="both"/>
      </w:pPr>
      <w:r>
        <w:t>6.3. Участники Общества обязаны:</w:t>
      </w:r>
    </w:p>
    <w:p w14:paraId="72DC185F" w14:textId="77777777" w:rsidR="00A31886" w:rsidRDefault="00A31886">
      <w:pPr>
        <w:pStyle w:val="ConsPlusNormal"/>
        <w:spacing w:before="220"/>
        <w:ind w:firstLine="540"/>
        <w:jc w:val="both"/>
      </w:pPr>
      <w:r>
        <w:t>- соблюдать положения Устава и настоящего Договора, выполнять решения общего собрания Участников Общества;</w:t>
      </w:r>
    </w:p>
    <w:p w14:paraId="009FEA87" w14:textId="77777777" w:rsidR="00A31886" w:rsidRDefault="00A31886">
      <w:pPr>
        <w:pStyle w:val="ConsPlusNormal"/>
        <w:spacing w:before="220"/>
        <w:ind w:firstLine="540"/>
        <w:jc w:val="both"/>
      </w:pPr>
      <w:r>
        <w:t>- вносить вклады в порядке, в размерах, в составе и в сроки, которые предусмотрены законодательством и настоящим Договором;</w:t>
      </w:r>
    </w:p>
    <w:p w14:paraId="11F4F3D2" w14:textId="77777777" w:rsidR="00A31886" w:rsidRDefault="00A31886">
      <w:pPr>
        <w:pStyle w:val="ConsPlusNormal"/>
        <w:spacing w:before="220"/>
        <w:ind w:firstLine="540"/>
        <w:jc w:val="both"/>
      </w:pPr>
      <w:r>
        <w:t>- не разглашать конфиденциальную информацию о деятельности Общества;</w:t>
      </w:r>
    </w:p>
    <w:p w14:paraId="7D3A6A4C" w14:textId="77777777" w:rsidR="00A31886" w:rsidRDefault="00A31886">
      <w:pPr>
        <w:pStyle w:val="ConsPlusNormal"/>
        <w:spacing w:before="220"/>
        <w:ind w:firstLine="540"/>
        <w:jc w:val="both"/>
      </w:pPr>
      <w:r>
        <w:t xml:space="preserve">- предоставлять Обществу информацию, необходимую для его успешной деятельности, и </w:t>
      </w:r>
      <w:r>
        <w:lastRenderedPageBreak/>
        <w:t>оказывать любое содействие Обществу в достижении его уставных целей;</w:t>
      </w:r>
    </w:p>
    <w:p w14:paraId="450CD4FE" w14:textId="77777777" w:rsidR="00A31886" w:rsidRDefault="00A31886">
      <w:pPr>
        <w:pStyle w:val="ConsPlusNormal"/>
        <w:spacing w:before="220"/>
        <w:ind w:firstLine="540"/>
        <w:jc w:val="both"/>
      </w:pPr>
      <w:r>
        <w:t>- воздерживаться от действий, способных нанести моральный или материальный вред Обществу или его Участникам.</w:t>
      </w:r>
    </w:p>
    <w:p w14:paraId="1853DB62" w14:textId="77777777" w:rsidR="00A31886" w:rsidRDefault="00A31886">
      <w:pPr>
        <w:pStyle w:val="ConsPlusNormal"/>
        <w:spacing w:before="220"/>
        <w:ind w:firstLine="540"/>
        <w:jc w:val="both"/>
      </w:pPr>
      <w:r>
        <w:t>6.4. Дополнительные обязанности:</w:t>
      </w:r>
    </w:p>
    <w:p w14:paraId="64140089" w14:textId="77777777" w:rsidR="00A31886" w:rsidRDefault="00A31886">
      <w:pPr>
        <w:pStyle w:val="ConsPlusNormal"/>
        <w:spacing w:before="220"/>
        <w:ind w:firstLine="540"/>
        <w:jc w:val="both"/>
      </w:pPr>
      <w:r>
        <w:t>6.4.1. В порядке, предусмотренном Уставом Общества, по решению общего собрания Участников на всех Участников или на определенного Участника Общества могут быть возложены дополнительные обязанности.</w:t>
      </w:r>
    </w:p>
    <w:p w14:paraId="6E6581FA" w14:textId="77777777" w:rsidR="00A31886" w:rsidRDefault="00A31886">
      <w:pPr>
        <w:pStyle w:val="ConsPlusNormal"/>
        <w:spacing w:before="220"/>
        <w:ind w:firstLine="540"/>
        <w:jc w:val="both"/>
      </w:pPr>
      <w:r>
        <w:t>6.4.2. Дополнительные обязанности, возложенные на определенного Участника Общества, в случае отчуждения его доли (части доли) к приобретателю доли (части доли) не переходят.</w:t>
      </w:r>
    </w:p>
    <w:p w14:paraId="4738377A" w14:textId="77777777" w:rsidR="00A31886" w:rsidRDefault="00A31886">
      <w:pPr>
        <w:pStyle w:val="ConsPlusNormal"/>
        <w:spacing w:before="220"/>
        <w:ind w:firstLine="540"/>
        <w:jc w:val="both"/>
      </w:pPr>
      <w:r>
        <w:t>6.4.3. Дополнительные обязанности могут быть прекращены по решению общего собрания Участников Общества в порядке, предусмотренном Уставом Общества.</w:t>
      </w:r>
    </w:p>
    <w:p w14:paraId="52B50D46" w14:textId="77777777" w:rsidR="00A31886" w:rsidRDefault="00A31886">
      <w:pPr>
        <w:pStyle w:val="ConsPlusNormal"/>
        <w:ind w:firstLine="540"/>
        <w:jc w:val="both"/>
      </w:pPr>
    </w:p>
    <w:p w14:paraId="06CB1AFD" w14:textId="77777777" w:rsidR="00A31886" w:rsidRDefault="00A31886">
      <w:pPr>
        <w:pStyle w:val="ConsPlusNormal"/>
        <w:jc w:val="center"/>
        <w:outlineLvl w:val="0"/>
      </w:pPr>
      <w:r>
        <w:t>7. Распределение прибыли Общества</w:t>
      </w:r>
    </w:p>
    <w:p w14:paraId="38D7063F" w14:textId="77777777" w:rsidR="00A31886" w:rsidRDefault="00A31886">
      <w:pPr>
        <w:pStyle w:val="ConsPlusNormal"/>
        <w:jc w:val="center"/>
      </w:pPr>
      <w:r>
        <w:t>между Участниками Общества</w:t>
      </w:r>
    </w:p>
    <w:p w14:paraId="2C176A6A" w14:textId="77777777" w:rsidR="00A31886" w:rsidRDefault="00A31886">
      <w:pPr>
        <w:pStyle w:val="ConsPlusNormal"/>
        <w:ind w:firstLine="540"/>
        <w:jc w:val="both"/>
      </w:pPr>
    </w:p>
    <w:p w14:paraId="195A41F2" w14:textId="77777777" w:rsidR="00A31886" w:rsidRDefault="00A31886">
      <w:pPr>
        <w:pStyle w:val="ConsPlusNormal"/>
        <w:ind w:firstLine="540"/>
        <w:jc w:val="both"/>
      </w:pPr>
      <w:r>
        <w:t>7.1. Общество вправе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14:paraId="36A0A7CC" w14:textId="77777777" w:rsidR="00A31886" w:rsidRDefault="00A31886">
      <w:pPr>
        <w:pStyle w:val="ConsPlusNormal"/>
        <w:spacing w:before="220"/>
        <w:ind w:firstLine="540"/>
        <w:jc w:val="both"/>
      </w:pPr>
      <w:r>
        <w:t>7.2.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14:paraId="4C521081" w14:textId="77777777" w:rsidR="00A31886" w:rsidRDefault="00A31886">
      <w:pPr>
        <w:pStyle w:val="ConsPlusNormal"/>
        <w:spacing w:before="220"/>
        <w:ind w:firstLine="540"/>
        <w:jc w:val="both"/>
      </w:pPr>
      <w:r>
        <w:t>7.3. Выплаты части прибыли могут по решению общего собрания Участников и при согласии Участника производиться товарами и услугами, производимыми или приобретенными Обществом. Цены на такие товары и услуги должны быть одинаковыми для всех Участников Общества.</w:t>
      </w:r>
    </w:p>
    <w:p w14:paraId="03500513" w14:textId="77777777" w:rsidR="00A31886" w:rsidRDefault="00A31886">
      <w:pPr>
        <w:pStyle w:val="ConsPlusNormal"/>
        <w:spacing w:before="220"/>
        <w:ind w:firstLine="540"/>
        <w:jc w:val="both"/>
      </w:pPr>
      <w:r>
        <w:t>7.4. Выплата Участникам части прибыли производится не позднее одного месяца с момента принятия общим собранием Участников соответствующего решения.</w:t>
      </w:r>
    </w:p>
    <w:p w14:paraId="2FDF6612" w14:textId="77777777" w:rsidR="00A31886" w:rsidRDefault="00A31886">
      <w:pPr>
        <w:pStyle w:val="ConsPlusNormal"/>
        <w:spacing w:before="220"/>
        <w:ind w:firstLine="540"/>
        <w:jc w:val="both"/>
      </w:pPr>
      <w:r>
        <w:t>За просрочку указанных платежей Общество уплачивает Участнику пеню в размере 0,1% просроченной суммы за каждый день просрочки, но не более 20% от всей предназначенной к выплате данному Участнику части прибыли.</w:t>
      </w:r>
    </w:p>
    <w:p w14:paraId="285B94EA" w14:textId="77777777" w:rsidR="00A31886" w:rsidRDefault="00A31886">
      <w:pPr>
        <w:pStyle w:val="ConsPlusNormal"/>
        <w:spacing w:before="220"/>
        <w:ind w:firstLine="540"/>
        <w:jc w:val="both"/>
      </w:pPr>
      <w:r>
        <w:t>7.5. Общее собрание Участников не вправе принимать решение о распределении прибыли Общества между Участниками Общества:</w:t>
      </w:r>
    </w:p>
    <w:p w14:paraId="5C6C8D5A" w14:textId="77777777" w:rsidR="00A31886" w:rsidRDefault="00A31886">
      <w:pPr>
        <w:pStyle w:val="ConsPlusNormal"/>
        <w:spacing w:before="220"/>
        <w:ind w:firstLine="540"/>
        <w:jc w:val="both"/>
      </w:pPr>
      <w:r>
        <w:t>- до полной оплаты всего уставного капитала Общества;</w:t>
      </w:r>
    </w:p>
    <w:p w14:paraId="4B77A650" w14:textId="77777777" w:rsidR="00A31886" w:rsidRDefault="00A31886">
      <w:pPr>
        <w:pStyle w:val="ConsPlusNormal"/>
        <w:spacing w:before="220"/>
        <w:ind w:firstLine="540"/>
        <w:jc w:val="both"/>
      </w:pPr>
      <w:r>
        <w:t>- до выплаты действительной стоимости доли (части доли) Участника Общества в случаях, предусмотренных законодательством;</w:t>
      </w:r>
    </w:p>
    <w:p w14:paraId="48342520" w14:textId="77777777" w:rsidR="00A31886" w:rsidRDefault="00A31886">
      <w:pPr>
        <w:pStyle w:val="ConsPlusNormal"/>
        <w:spacing w:before="220"/>
        <w:ind w:firstLine="540"/>
        <w:jc w:val="both"/>
      </w:pPr>
      <w:r>
        <w:t>- если на момент принятия такого решения Общество отвечает признакам несостоятельности (банкротства) или если указанные признаки появятся у Общества в результате принятия такого решения;</w:t>
      </w:r>
    </w:p>
    <w:p w14:paraId="13812334" w14:textId="77777777" w:rsidR="00A31886" w:rsidRDefault="00A31886">
      <w:pPr>
        <w:pStyle w:val="ConsPlusNormal"/>
        <w:spacing w:before="220"/>
        <w:ind w:firstLine="540"/>
        <w:jc w:val="both"/>
      </w:pPr>
      <w:r>
        <w:t>-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14:paraId="5C304EEA" w14:textId="77777777" w:rsidR="00A31886" w:rsidRDefault="00A31886">
      <w:pPr>
        <w:pStyle w:val="ConsPlusNormal"/>
        <w:spacing w:before="220"/>
        <w:ind w:firstLine="540"/>
        <w:jc w:val="both"/>
      </w:pPr>
      <w:r>
        <w:lastRenderedPageBreak/>
        <w:t>- в иных случаях, предусмотренных законодательством.</w:t>
      </w:r>
    </w:p>
    <w:p w14:paraId="44505CB8" w14:textId="77777777" w:rsidR="00A31886" w:rsidRDefault="00A31886">
      <w:pPr>
        <w:pStyle w:val="ConsPlusNormal"/>
        <w:spacing w:before="220"/>
        <w:ind w:firstLine="540"/>
        <w:jc w:val="both"/>
      </w:pPr>
      <w:r>
        <w:t>7.6. Общество не вправе выплачивать Участникам Общества прибыль, решение о распределении которой между Участниками Общества принято:</w:t>
      </w:r>
    </w:p>
    <w:p w14:paraId="5A01E665" w14:textId="77777777" w:rsidR="00A31886" w:rsidRDefault="00A31886">
      <w:pPr>
        <w:pStyle w:val="ConsPlusNormal"/>
        <w:spacing w:before="220"/>
        <w:ind w:firstLine="540"/>
        <w:jc w:val="both"/>
      </w:pPr>
      <w:r>
        <w:t>- если на момент выплаты Общество отвечает признакам несостоятельности (банкротства) или если указанные признаки появятся у Общества в результате выплаты;</w:t>
      </w:r>
    </w:p>
    <w:p w14:paraId="15F08B95" w14:textId="77777777" w:rsidR="00A31886" w:rsidRDefault="00A31886">
      <w:pPr>
        <w:pStyle w:val="ConsPlusNormal"/>
        <w:spacing w:before="220"/>
        <w:ind w:firstLine="540"/>
        <w:jc w:val="both"/>
      </w:pPr>
      <w:r>
        <w:t>- 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14:paraId="48279344" w14:textId="77777777" w:rsidR="00A31886" w:rsidRDefault="00A31886">
      <w:pPr>
        <w:pStyle w:val="ConsPlusNormal"/>
        <w:spacing w:before="220"/>
        <w:ind w:firstLine="540"/>
        <w:jc w:val="both"/>
      </w:pPr>
      <w:r>
        <w:t>- в иных случаях, предусмотренных законодательством.</w:t>
      </w:r>
    </w:p>
    <w:p w14:paraId="31498420" w14:textId="77777777" w:rsidR="00A31886" w:rsidRDefault="00A31886">
      <w:pPr>
        <w:pStyle w:val="ConsPlusNormal"/>
        <w:spacing w:before="220"/>
        <w:ind w:firstLine="540"/>
        <w:jc w:val="both"/>
      </w:pPr>
      <w:r>
        <w:t>По прекращении указанных обстоятельств Общество обязано выплатить Участникам Общества прибыль, решение о распределении которой между Участниками Общества принято.</w:t>
      </w:r>
    </w:p>
    <w:p w14:paraId="6C5E9318" w14:textId="77777777" w:rsidR="00A31886" w:rsidRDefault="00A31886">
      <w:pPr>
        <w:pStyle w:val="ConsPlusNormal"/>
        <w:ind w:firstLine="540"/>
        <w:jc w:val="both"/>
      </w:pPr>
    </w:p>
    <w:p w14:paraId="033DE6E6" w14:textId="77777777" w:rsidR="00A31886" w:rsidRDefault="00A31886">
      <w:pPr>
        <w:pStyle w:val="ConsPlusNormal"/>
        <w:jc w:val="center"/>
        <w:outlineLvl w:val="0"/>
      </w:pPr>
      <w:r>
        <w:t>8. Органы Общества</w:t>
      </w:r>
    </w:p>
    <w:p w14:paraId="78CFBDAC" w14:textId="77777777" w:rsidR="00A31886" w:rsidRDefault="00A31886">
      <w:pPr>
        <w:pStyle w:val="ConsPlusNormal"/>
        <w:ind w:firstLine="540"/>
        <w:jc w:val="both"/>
      </w:pPr>
    </w:p>
    <w:p w14:paraId="54AC7190" w14:textId="77777777" w:rsidR="00A31886" w:rsidRDefault="00A31886">
      <w:pPr>
        <w:pStyle w:val="ConsPlusNormal"/>
        <w:ind w:firstLine="540"/>
        <w:jc w:val="both"/>
      </w:pPr>
      <w:r>
        <w:t>8.1. Высшим органом Общества является общее собрание Участников, которое руководит деятельностью Общества в соответствии с Уставом Общества. Компетентность, порядок работы и порядок принятия решений общего собрания определены Уставом Общества.</w:t>
      </w:r>
    </w:p>
    <w:p w14:paraId="768D7873" w14:textId="77777777" w:rsidR="00A31886" w:rsidRDefault="00A31886">
      <w:pPr>
        <w:pStyle w:val="ConsPlusNormal"/>
        <w:spacing w:before="220"/>
        <w:ind w:firstLine="540"/>
        <w:jc w:val="both"/>
      </w:pPr>
      <w:r>
        <w:t>8.2. Руководство текущей деятельностью Общества осуществляется единоличным исполнительным органом Общества - генеральным директором Общества, который избирается общим собранием Участников и действует на основании Устава Общества. Компетентность генерального директора определена Уставом Общества.</w:t>
      </w:r>
    </w:p>
    <w:p w14:paraId="2C52DD7F" w14:textId="77777777" w:rsidR="00A31886" w:rsidRDefault="00A31886">
      <w:pPr>
        <w:pStyle w:val="ConsPlusNormal"/>
        <w:spacing w:before="220"/>
        <w:ind w:firstLine="540"/>
        <w:jc w:val="both"/>
      </w:pPr>
      <w:r>
        <w:t>8.3. Контроль за финансово-хозяйственной деятельностью Общества осуществляет ревизор.</w:t>
      </w:r>
    </w:p>
    <w:p w14:paraId="02082596" w14:textId="77777777" w:rsidR="00A31886" w:rsidRDefault="00A31886">
      <w:pPr>
        <w:pStyle w:val="ConsPlusNormal"/>
        <w:ind w:firstLine="540"/>
        <w:jc w:val="both"/>
      </w:pPr>
    </w:p>
    <w:p w14:paraId="0D9693CF" w14:textId="77777777" w:rsidR="00A31886" w:rsidRDefault="00A31886">
      <w:pPr>
        <w:pStyle w:val="ConsPlusNormal"/>
        <w:jc w:val="center"/>
        <w:outlineLvl w:val="0"/>
      </w:pPr>
      <w:r>
        <w:t>9. Выход Участника Общества из Общества</w:t>
      </w:r>
    </w:p>
    <w:p w14:paraId="64B11509" w14:textId="77777777" w:rsidR="00A31886" w:rsidRDefault="00A31886">
      <w:pPr>
        <w:pStyle w:val="ConsPlusNormal"/>
        <w:ind w:firstLine="540"/>
        <w:jc w:val="both"/>
      </w:pPr>
    </w:p>
    <w:p w14:paraId="7880EAE2" w14:textId="77777777" w:rsidR="00A31886" w:rsidRDefault="00A31886">
      <w:pPr>
        <w:pStyle w:val="ConsPlusNormal"/>
        <w:ind w:firstLine="540"/>
        <w:jc w:val="both"/>
      </w:pPr>
      <w:r>
        <w:t>9.1. Участник Общества вправе в любое время выйти из Общества независимо от согласия других его Участников или Общества.</w:t>
      </w:r>
    </w:p>
    <w:p w14:paraId="04BFE088" w14:textId="77777777" w:rsidR="00A31886" w:rsidRDefault="00A31886">
      <w:pPr>
        <w:pStyle w:val="ConsPlusNormal"/>
        <w:spacing w:before="220"/>
        <w:ind w:firstLine="540"/>
        <w:jc w:val="both"/>
      </w:pPr>
      <w:r>
        <w:t>9.2. В случае выхода Участника Общества из Общества его доля переходит к Обществу с момента подачи заявления о выходе из Общества. При этом Общество обязано в течение шести месяцев с момента окончания финансового года, в течение которого подано заявление о выходе из Общества, выплатить Участнику Общества, подавшему заявление о выходе из Общества, действительную стоимость его доли, определяемую на основании данных бухгалтерской отчетности Общества за год, в течение которого было подано заявление о выходе из Общества, либо с согласия Участника Общества выдать ему в натуре имущество такой же стоимости, а в случае неполной оплаты его вклада в уставный капитал Общества - действительную стоимость части его доли, пропорциональной оплаченной части вклада. Выплата производится на банковский счет выходящего или, в случае выдачи имущества, по акту приема-передачи.</w:t>
      </w:r>
    </w:p>
    <w:p w14:paraId="501581C5" w14:textId="77777777" w:rsidR="00A31886" w:rsidRDefault="00A31886">
      <w:pPr>
        <w:pStyle w:val="ConsPlusNormal"/>
        <w:spacing w:before="220"/>
        <w:ind w:firstLine="540"/>
        <w:jc w:val="both"/>
      </w:pPr>
      <w:r>
        <w:t>9.3. Действительная стоимость доли Участника Общества выплачивается за счет разницы между стоимостью чистых активов Общества и размером уставного капитала Общества. В случае если такой разницы недостаточно для выплаты выходящему Участнику Общества действительной стоимости его доли, Общество обязано уменьшить свой уставный капитал на недостающую сумму.</w:t>
      </w:r>
    </w:p>
    <w:p w14:paraId="64203D87" w14:textId="77777777" w:rsidR="00A31886" w:rsidRDefault="00A31886">
      <w:pPr>
        <w:pStyle w:val="ConsPlusNormal"/>
        <w:ind w:firstLine="540"/>
        <w:jc w:val="both"/>
      </w:pPr>
    </w:p>
    <w:p w14:paraId="43E55183" w14:textId="77777777" w:rsidR="00A31886" w:rsidRDefault="00A31886">
      <w:pPr>
        <w:pStyle w:val="ConsPlusNormal"/>
        <w:jc w:val="center"/>
        <w:outlineLvl w:val="0"/>
      </w:pPr>
      <w:r>
        <w:t>10. Переход доли (части доли) Участника</w:t>
      </w:r>
    </w:p>
    <w:p w14:paraId="4F74F6E4" w14:textId="77777777" w:rsidR="00A31886" w:rsidRDefault="00A31886">
      <w:pPr>
        <w:pStyle w:val="ConsPlusNormal"/>
        <w:jc w:val="center"/>
      </w:pPr>
      <w:r>
        <w:t>к другим Участникам, Обществу или третьим лицам</w:t>
      </w:r>
    </w:p>
    <w:p w14:paraId="55305CAC" w14:textId="77777777" w:rsidR="00A31886" w:rsidRDefault="00A31886">
      <w:pPr>
        <w:pStyle w:val="ConsPlusNormal"/>
        <w:ind w:firstLine="540"/>
        <w:jc w:val="both"/>
      </w:pPr>
    </w:p>
    <w:p w14:paraId="3B601624" w14:textId="77777777" w:rsidR="00A31886" w:rsidRDefault="00A31886">
      <w:pPr>
        <w:pStyle w:val="ConsPlusNormal"/>
        <w:ind w:firstLine="540"/>
        <w:jc w:val="both"/>
      </w:pPr>
      <w:r>
        <w:t xml:space="preserve">10.1. Участник Общества вправе продать или иным образом уступить свою долю в уставном капитале Общества либо ее часть одному или нескольким Участникам данного Общества. </w:t>
      </w:r>
      <w:r>
        <w:lastRenderedPageBreak/>
        <w:t>Согласие других Участников Общества на совершение такой сделки не требуется.</w:t>
      </w:r>
    </w:p>
    <w:p w14:paraId="703E2CE1" w14:textId="77777777" w:rsidR="00A31886" w:rsidRDefault="00A31886">
      <w:pPr>
        <w:pStyle w:val="ConsPlusNormal"/>
        <w:spacing w:before="220"/>
        <w:ind w:firstLine="540"/>
        <w:jc w:val="both"/>
      </w:pPr>
      <w:r>
        <w:t>10.2. Отчуждение доли Участника (ее части) третьим лицам возможно только в случае согласия остальных Участников Общества. Такое согласие считается полученным, если в течение тридцати дней с момента обращения к Участникам Общества получено письменное согласие всех Участников Общества или не получено письменного отказа в согласии ни от одного из Участников Общества.</w:t>
      </w:r>
    </w:p>
    <w:p w14:paraId="1C4CB0B9" w14:textId="77777777" w:rsidR="00A31886" w:rsidRDefault="00A31886">
      <w:pPr>
        <w:pStyle w:val="ConsPlusNormal"/>
        <w:spacing w:before="220"/>
        <w:ind w:firstLine="540"/>
        <w:jc w:val="both"/>
      </w:pPr>
      <w:r>
        <w:t>10.3. Участники Общества пользуются преимущественным правом покупки доли (части доли) Участника Общества по цене предложения третьему лицу.</w:t>
      </w:r>
    </w:p>
    <w:p w14:paraId="45245BC9" w14:textId="77777777" w:rsidR="00A31886" w:rsidRDefault="00A31886">
      <w:pPr>
        <w:pStyle w:val="ConsPlusNormal"/>
        <w:spacing w:before="220"/>
        <w:ind w:firstLine="540"/>
        <w:jc w:val="both"/>
      </w:pPr>
      <w:r>
        <w:t>10.4. Если другие Участники Общества не использовали свое преимущественное право покупки доли (части доли) - преимущественное право покупки доли (части доли) имеет само Общество.</w:t>
      </w:r>
    </w:p>
    <w:p w14:paraId="1EE1F8CD" w14:textId="77777777" w:rsidR="00A31886" w:rsidRDefault="00A31886">
      <w:pPr>
        <w:pStyle w:val="ConsPlusNormal"/>
        <w:spacing w:before="220"/>
        <w:ind w:firstLine="540"/>
        <w:jc w:val="both"/>
      </w:pPr>
      <w:r>
        <w:t>10.5. Участник Общества, намеренный продать свою долю (часть доли) третьему лицу, обязан письменно известить об этом остальных Участников Общества и само Общество с указанием цены и других условий ее продажи.</w:t>
      </w:r>
    </w:p>
    <w:p w14:paraId="5E128E96" w14:textId="77777777" w:rsidR="00A31886" w:rsidRDefault="00A31886">
      <w:pPr>
        <w:pStyle w:val="ConsPlusNormal"/>
        <w:spacing w:before="220"/>
        <w:ind w:firstLine="540"/>
        <w:jc w:val="both"/>
      </w:pPr>
      <w:r>
        <w:t>В случае если Участники Общества и (или) Общество не воспользуются преимущественным правом покупки всей доли (всей части доли), предлагаемой для продажи, в течение месяца со дня такого извещения, доля (часть доли) может быть продана третьему лицу по цене и на условиях, сообщенных Обществу и его Участникам.</w:t>
      </w:r>
    </w:p>
    <w:p w14:paraId="08F50097" w14:textId="77777777" w:rsidR="00A31886" w:rsidRDefault="00A31886">
      <w:pPr>
        <w:pStyle w:val="ConsPlusNormal"/>
        <w:spacing w:before="220"/>
        <w:ind w:firstLine="540"/>
        <w:jc w:val="both"/>
      </w:pPr>
      <w:r>
        <w:t>10.6. Доля Участника Общества может быть отчуждена до полной ее оплаты только в той части, в которой она уже оплачена.</w:t>
      </w:r>
    </w:p>
    <w:p w14:paraId="3A244A24" w14:textId="77777777" w:rsidR="00A31886" w:rsidRDefault="00A31886">
      <w:pPr>
        <w:pStyle w:val="ConsPlusNormal"/>
        <w:spacing w:before="220"/>
        <w:ind w:firstLine="540"/>
        <w:jc w:val="both"/>
      </w:pPr>
      <w:r>
        <w:t>10.7. Доли в уставном капитале Общества переходят к наследникам граждан и к правопреемникам юридических лиц, являвшихся Участниками Общества, с согласия остальных Участников Общества.</w:t>
      </w:r>
    </w:p>
    <w:p w14:paraId="1D3D2424" w14:textId="77777777" w:rsidR="00A31886" w:rsidRDefault="00A31886">
      <w:pPr>
        <w:pStyle w:val="ConsPlusNormal"/>
        <w:spacing w:before="220"/>
        <w:ind w:firstLine="540"/>
        <w:jc w:val="both"/>
      </w:pPr>
      <w:r>
        <w:t>Отказ в согласии на переход доли влечет обязанность Общества выплатить наследникам (правопреемникам) Участника ее действительную стоимость или (с их согласия) выдать им в натуре имущество, соответствующее такой стоимости.</w:t>
      </w:r>
    </w:p>
    <w:p w14:paraId="4DA0437B" w14:textId="77777777" w:rsidR="00A31886" w:rsidRDefault="00A31886">
      <w:pPr>
        <w:pStyle w:val="ConsPlusNormal"/>
        <w:ind w:firstLine="540"/>
        <w:jc w:val="both"/>
      </w:pPr>
    </w:p>
    <w:p w14:paraId="1849ADB0" w14:textId="77777777" w:rsidR="00A31886" w:rsidRDefault="00A31886">
      <w:pPr>
        <w:pStyle w:val="ConsPlusNormal"/>
        <w:jc w:val="center"/>
        <w:outlineLvl w:val="0"/>
      </w:pPr>
      <w:r>
        <w:t>11. Реорганизация и ликвидация Общества</w:t>
      </w:r>
    </w:p>
    <w:p w14:paraId="5D98F0E8" w14:textId="77777777" w:rsidR="00A31886" w:rsidRDefault="00A31886">
      <w:pPr>
        <w:pStyle w:val="ConsPlusNormal"/>
        <w:ind w:firstLine="540"/>
        <w:jc w:val="both"/>
      </w:pPr>
    </w:p>
    <w:p w14:paraId="4F5EE86B" w14:textId="77777777" w:rsidR="00A31886" w:rsidRDefault="00A31886">
      <w:pPr>
        <w:pStyle w:val="ConsPlusNormal"/>
        <w:ind w:firstLine="540"/>
        <w:jc w:val="both"/>
      </w:pPr>
      <w:r>
        <w:t>Порядок реорганизации и ликвидации Общества определен Уставом Общества.</w:t>
      </w:r>
    </w:p>
    <w:p w14:paraId="07073F8B" w14:textId="77777777" w:rsidR="00A31886" w:rsidRDefault="00A31886">
      <w:pPr>
        <w:pStyle w:val="ConsPlusNormal"/>
        <w:ind w:firstLine="540"/>
        <w:jc w:val="both"/>
      </w:pPr>
    </w:p>
    <w:p w14:paraId="3C1D75D6" w14:textId="77777777" w:rsidR="00A31886" w:rsidRDefault="00A31886">
      <w:pPr>
        <w:pStyle w:val="ConsPlusNormal"/>
        <w:jc w:val="center"/>
        <w:outlineLvl w:val="0"/>
      </w:pPr>
      <w:r>
        <w:t>12. Уведомления</w:t>
      </w:r>
    </w:p>
    <w:p w14:paraId="513E7160" w14:textId="77777777" w:rsidR="00A31886" w:rsidRDefault="00A31886">
      <w:pPr>
        <w:pStyle w:val="ConsPlusNormal"/>
        <w:ind w:firstLine="540"/>
        <w:jc w:val="both"/>
      </w:pPr>
    </w:p>
    <w:p w14:paraId="63905986" w14:textId="77777777" w:rsidR="00A31886" w:rsidRDefault="00A31886">
      <w:pPr>
        <w:pStyle w:val="ConsPlusNormal"/>
        <w:ind w:firstLine="540"/>
        <w:jc w:val="both"/>
      </w:pPr>
      <w:r>
        <w:t>12.1. Все уведомления Обществу или Участнику, связанные с настоящим Договором, отправляются в письменной форме в адрес получателя.</w:t>
      </w:r>
    </w:p>
    <w:p w14:paraId="33C747DE" w14:textId="77777777" w:rsidR="00A31886" w:rsidRDefault="00A31886">
      <w:pPr>
        <w:pStyle w:val="ConsPlusNormal"/>
        <w:spacing w:before="220"/>
        <w:ind w:firstLine="540"/>
        <w:jc w:val="both"/>
      </w:pPr>
      <w:r>
        <w:t>12.2. Отправленное уведомление считается полученным и доведенным до сведения получателя в день его получения. Для телеграмм, факсимильных сообщений днем получения Уведомления считается день отправления телеграммы, факсимильного сообщения.</w:t>
      </w:r>
    </w:p>
    <w:p w14:paraId="7F1CCF7C" w14:textId="77777777" w:rsidR="00A31886" w:rsidRDefault="00A31886">
      <w:pPr>
        <w:pStyle w:val="ConsPlusNormal"/>
        <w:spacing w:before="220"/>
        <w:ind w:firstLine="540"/>
        <w:jc w:val="both"/>
      </w:pPr>
      <w:r>
        <w:t>12.3. В случае изменения адреса у любого из Участников, этот Участник должен сообщить об этом другим Участникам.</w:t>
      </w:r>
    </w:p>
    <w:p w14:paraId="0F50BEF6" w14:textId="77777777" w:rsidR="00A31886" w:rsidRDefault="00A31886">
      <w:pPr>
        <w:pStyle w:val="ConsPlusNormal"/>
        <w:ind w:firstLine="540"/>
        <w:jc w:val="both"/>
      </w:pPr>
    </w:p>
    <w:p w14:paraId="27BAA109" w14:textId="77777777" w:rsidR="00A31886" w:rsidRDefault="00A31886">
      <w:pPr>
        <w:pStyle w:val="ConsPlusNormal"/>
        <w:jc w:val="center"/>
        <w:outlineLvl w:val="0"/>
      </w:pPr>
      <w:r>
        <w:t>13. Ответственность сторон</w:t>
      </w:r>
    </w:p>
    <w:p w14:paraId="3DC09C8D" w14:textId="77777777" w:rsidR="00A31886" w:rsidRDefault="00A31886">
      <w:pPr>
        <w:pStyle w:val="ConsPlusNormal"/>
        <w:ind w:firstLine="540"/>
        <w:jc w:val="both"/>
      </w:pPr>
    </w:p>
    <w:p w14:paraId="2142B59A" w14:textId="77777777" w:rsidR="00A31886" w:rsidRDefault="00A31886">
      <w:pPr>
        <w:pStyle w:val="ConsPlusNormal"/>
        <w:ind w:firstLine="540"/>
        <w:jc w:val="both"/>
      </w:pPr>
      <w:r>
        <w:t xml:space="preserve">13.1. В случае если какой-либо Участник не исполняет или ненадлежащим образом исполняет свои обязанности, определенные в настоящем Договоре, то этот Участник обязан возместить другим Участникам убытки, нанесенные неисполнением или исполнением </w:t>
      </w:r>
      <w:r>
        <w:lastRenderedPageBreak/>
        <w:t>ненадлежащим образом своих обязательств.</w:t>
      </w:r>
    </w:p>
    <w:p w14:paraId="173D8966" w14:textId="77777777" w:rsidR="00A31886" w:rsidRDefault="00A31886">
      <w:pPr>
        <w:pStyle w:val="ConsPlusNormal"/>
        <w:spacing w:before="220"/>
        <w:ind w:firstLine="540"/>
        <w:jc w:val="both"/>
      </w:pPr>
      <w:r>
        <w:t>13.2. Под убытками понимается прямой действительный ущерб. Возмещение недополученных доходов не производится.</w:t>
      </w:r>
    </w:p>
    <w:p w14:paraId="2ECCC73A" w14:textId="77777777" w:rsidR="00A31886" w:rsidRDefault="00A31886">
      <w:pPr>
        <w:pStyle w:val="ConsPlusNormal"/>
        <w:ind w:firstLine="540"/>
        <w:jc w:val="both"/>
      </w:pPr>
    </w:p>
    <w:p w14:paraId="0103C641" w14:textId="77777777" w:rsidR="00A31886" w:rsidRDefault="00A31886">
      <w:pPr>
        <w:pStyle w:val="ConsPlusNormal"/>
        <w:jc w:val="center"/>
        <w:outlineLvl w:val="0"/>
      </w:pPr>
      <w:r>
        <w:t>14. Расторжение Договора</w:t>
      </w:r>
    </w:p>
    <w:p w14:paraId="08D95859" w14:textId="77777777" w:rsidR="00A31886" w:rsidRDefault="00A31886">
      <w:pPr>
        <w:pStyle w:val="ConsPlusNormal"/>
        <w:ind w:firstLine="540"/>
        <w:jc w:val="both"/>
      </w:pPr>
    </w:p>
    <w:p w14:paraId="151F12AC" w14:textId="77777777" w:rsidR="00A31886" w:rsidRDefault="00A31886">
      <w:pPr>
        <w:pStyle w:val="ConsPlusNormal"/>
        <w:ind w:firstLine="540"/>
        <w:jc w:val="both"/>
      </w:pPr>
      <w:r>
        <w:t>Договор может быть расторгнут по взаимному согласию Участников в согласованном ими порядке.</w:t>
      </w:r>
    </w:p>
    <w:p w14:paraId="641C0246" w14:textId="77777777" w:rsidR="00A31886" w:rsidRDefault="00A31886">
      <w:pPr>
        <w:pStyle w:val="ConsPlusNormal"/>
        <w:spacing w:before="220"/>
        <w:ind w:firstLine="540"/>
        <w:jc w:val="both"/>
      </w:pPr>
      <w:r>
        <w:t>При ликвидации Общества настоящий Договор расторгается одновременно с ликвидацией.</w:t>
      </w:r>
    </w:p>
    <w:p w14:paraId="219018F3" w14:textId="77777777" w:rsidR="00A31886" w:rsidRDefault="00A31886">
      <w:pPr>
        <w:pStyle w:val="ConsPlusNormal"/>
        <w:ind w:firstLine="540"/>
        <w:jc w:val="both"/>
      </w:pPr>
    </w:p>
    <w:p w14:paraId="3019F872" w14:textId="77777777" w:rsidR="00A31886" w:rsidRDefault="00A31886">
      <w:pPr>
        <w:pStyle w:val="ConsPlusNormal"/>
        <w:jc w:val="center"/>
        <w:outlineLvl w:val="0"/>
      </w:pPr>
      <w:r>
        <w:t>15. Изменение Договора</w:t>
      </w:r>
    </w:p>
    <w:p w14:paraId="6F5D02E8" w14:textId="77777777" w:rsidR="00A31886" w:rsidRDefault="00A31886">
      <w:pPr>
        <w:pStyle w:val="ConsPlusNormal"/>
        <w:ind w:firstLine="540"/>
        <w:jc w:val="both"/>
      </w:pPr>
    </w:p>
    <w:p w14:paraId="5E4561C9" w14:textId="77777777" w:rsidR="00A31886" w:rsidRDefault="00A31886">
      <w:pPr>
        <w:pStyle w:val="ConsPlusNormal"/>
        <w:ind w:firstLine="540"/>
        <w:jc w:val="both"/>
      </w:pPr>
      <w:r>
        <w:t>15.1. Изменения и дополнения к настоящему Договору оформляются письменно, подписываются надлежащим образом и регистрируются в установленном порядке.</w:t>
      </w:r>
    </w:p>
    <w:p w14:paraId="26C53E41" w14:textId="77777777" w:rsidR="00A31886" w:rsidRDefault="00A31886">
      <w:pPr>
        <w:pStyle w:val="ConsPlusNormal"/>
        <w:spacing w:before="220"/>
        <w:ind w:firstLine="540"/>
        <w:jc w:val="both"/>
      </w:pPr>
      <w:r>
        <w:t>15.2. Если какое-либо из положений Договора является или станет недействительным, то это не отменяет других положений.</w:t>
      </w:r>
    </w:p>
    <w:p w14:paraId="77F1FC1B" w14:textId="77777777" w:rsidR="00A31886" w:rsidRDefault="00A31886">
      <w:pPr>
        <w:pStyle w:val="ConsPlusNormal"/>
        <w:ind w:firstLine="540"/>
        <w:jc w:val="both"/>
      </w:pPr>
    </w:p>
    <w:p w14:paraId="1961965D" w14:textId="77777777" w:rsidR="00A31886" w:rsidRDefault="00A31886">
      <w:pPr>
        <w:pStyle w:val="ConsPlusNormal"/>
        <w:jc w:val="center"/>
        <w:outlineLvl w:val="0"/>
      </w:pPr>
      <w:r>
        <w:t>16. Подписи сторон</w:t>
      </w:r>
    </w:p>
    <w:p w14:paraId="4FD23FAE" w14:textId="77777777" w:rsidR="00A31886" w:rsidRDefault="00A31886">
      <w:pPr>
        <w:pStyle w:val="ConsPlusNormal"/>
        <w:ind w:firstLine="540"/>
        <w:jc w:val="both"/>
      </w:pPr>
    </w:p>
    <w:p w14:paraId="4FE1E481" w14:textId="77777777" w:rsidR="00A31886" w:rsidRDefault="00A31886">
      <w:pPr>
        <w:pStyle w:val="ConsPlusNormal"/>
        <w:ind w:firstLine="540"/>
        <w:jc w:val="both"/>
      </w:pPr>
    </w:p>
    <w:p w14:paraId="28081117" w14:textId="77777777" w:rsidR="00A31886" w:rsidRDefault="00A31886">
      <w:pPr>
        <w:pStyle w:val="ConsPlusNormal"/>
        <w:pBdr>
          <w:top w:val="single" w:sz="6" w:space="0" w:color="auto"/>
        </w:pBdr>
        <w:spacing w:before="100" w:after="100"/>
        <w:jc w:val="both"/>
        <w:rPr>
          <w:sz w:val="2"/>
          <w:szCs w:val="2"/>
        </w:rPr>
      </w:pPr>
    </w:p>
    <w:p w14:paraId="58846C3B" w14:textId="77777777" w:rsidR="00536E2C" w:rsidRDefault="00536E2C"/>
    <w:sectPr w:rsidR="00536E2C" w:rsidSect="003A26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886"/>
    <w:rsid w:val="00536E2C"/>
    <w:rsid w:val="00A31886"/>
    <w:rsid w:val="00AD2F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0A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8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8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18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18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2049</Words>
  <Characters>14695</Characters>
  <Application>Microsoft Macintosh Word</Application>
  <DocSecurity>0</DocSecurity>
  <Lines>489</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 Дмитрий</dc:creator>
  <cp:keywords/>
  <dc:description/>
  <cp:lastModifiedBy>Хмур</cp:lastModifiedBy>
  <cp:revision>2</cp:revision>
  <dcterms:created xsi:type="dcterms:W3CDTF">2018-08-03T15:14:00Z</dcterms:created>
  <dcterms:modified xsi:type="dcterms:W3CDTF">2018-08-03T15:21:00Z</dcterms:modified>
</cp:coreProperties>
</file>